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31FC7" w14:textId="77777777" w:rsidR="00D11512" w:rsidRDefault="00D11512" w:rsidP="00EB6431">
      <w:pPr>
        <w:pStyle w:val="Heading1"/>
        <w:pBdr>
          <w:bottom w:val="single" w:sz="6" w:space="1" w:color="auto"/>
        </w:pBdr>
        <w:rPr>
          <w:sz w:val="32"/>
          <w:szCs w:val="32"/>
        </w:rPr>
      </w:pPr>
    </w:p>
    <w:p w14:paraId="6A8710C6" w14:textId="77777777" w:rsidR="00EB6431" w:rsidRPr="00E61AF5" w:rsidRDefault="00EB6431" w:rsidP="00EB6431">
      <w:pPr>
        <w:pStyle w:val="Heading1"/>
        <w:pBdr>
          <w:bottom w:val="single" w:sz="6" w:space="1" w:color="auto"/>
        </w:pBdr>
        <w:rPr>
          <w:sz w:val="24"/>
          <w:szCs w:val="24"/>
        </w:rPr>
      </w:pPr>
      <w:r w:rsidRPr="00E61AF5">
        <w:rPr>
          <w:sz w:val="24"/>
          <w:szCs w:val="24"/>
        </w:rPr>
        <w:t>Summary of Changes</w:t>
      </w:r>
    </w:p>
    <w:p w14:paraId="5A9B62F4" w14:textId="77777777" w:rsidR="00EB6431" w:rsidRPr="00E61AF5" w:rsidRDefault="00EB6431" w:rsidP="00EB6431">
      <w:pPr>
        <w:ind w:left="360"/>
        <w:rPr>
          <w:sz w:val="24"/>
          <w:szCs w:val="24"/>
        </w:rPr>
      </w:pPr>
    </w:p>
    <w:p w14:paraId="0ECE3B85" w14:textId="27887952" w:rsidR="00C47F20" w:rsidRPr="00C47F20" w:rsidRDefault="00C47F20" w:rsidP="00E7324C">
      <w:pPr>
        <w:pStyle w:val="NormalWeb"/>
        <w:numPr>
          <w:ilvl w:val="0"/>
          <w:numId w:val="41"/>
        </w:numPr>
        <w:shd w:val="clear" w:color="auto" w:fill="FFFFFF"/>
        <w:spacing w:before="0" w:beforeAutospacing="0" w:after="0" w:afterAutospacing="0"/>
        <w:rPr>
          <w:color w:val="333333"/>
        </w:rPr>
      </w:pPr>
      <w:bookmarkStart w:id="0" w:name="_Hlk500324727"/>
      <w:r w:rsidRPr="00C47F20">
        <w:rPr>
          <w:b/>
          <w:bCs/>
          <w:color w:val="FF0000"/>
        </w:rPr>
        <w:t>DOLWIN-1307</w:t>
      </w:r>
      <w:r w:rsidRPr="00C47F20">
        <w:rPr>
          <w:color w:val="333333"/>
        </w:rPr>
        <w:t xml:space="preserve">:  </w:t>
      </w:r>
      <w:r w:rsidRPr="00C47F20">
        <w:rPr>
          <w:b/>
          <w:bCs/>
          <w:color w:val="333333"/>
        </w:rPr>
        <w:t>Add “</w:t>
      </w:r>
      <w:r w:rsidRPr="00C47F20">
        <w:rPr>
          <w:b/>
          <w:bCs/>
          <w:color w:val="333333"/>
          <w:shd w:val="clear" w:color="auto" w:fill="FFFFFF"/>
        </w:rPr>
        <w:t>Qtrly Totals by Own by Cov</w:t>
      </w:r>
      <w:r w:rsidRPr="00C47F20">
        <w:rPr>
          <w:b/>
          <w:bCs/>
          <w:color w:val="333333"/>
        </w:rPr>
        <w:t>”</w:t>
      </w:r>
      <w:r w:rsidRPr="00C47F20">
        <w:rPr>
          <w:b/>
          <w:bCs/>
          <w:color w:val="333333"/>
          <w:shd w:val="clear" w:color="auto" w:fill="FFFFFF"/>
        </w:rPr>
        <w:t xml:space="preserve"> report in the “File” group</w:t>
      </w:r>
      <w:r w:rsidR="009339A7">
        <w:rPr>
          <w:b/>
          <w:bCs/>
          <w:color w:val="333333"/>
          <w:shd w:val="clear" w:color="auto" w:fill="FFFFFF"/>
        </w:rPr>
        <w:t xml:space="preserve"> so it is available to all states</w:t>
      </w:r>
      <w:r w:rsidRPr="00C47F20">
        <w:rPr>
          <w:b/>
          <w:bCs/>
          <w:color w:val="333333"/>
          <w:shd w:val="clear" w:color="auto" w:fill="FFFFFF"/>
        </w:rPr>
        <w:t>.</w:t>
      </w:r>
      <w:r w:rsidRPr="00C47F20">
        <w:rPr>
          <w:color w:val="333333"/>
          <w:shd w:val="clear" w:color="auto" w:fill="FFFFFF"/>
        </w:rPr>
        <w:t xml:space="preserve">  The report shows the quarterly totals by Ownership and Coverage for the year chosen.  After running the special procedure to add the report, you will see it here:</w:t>
      </w:r>
    </w:p>
    <w:bookmarkStart w:id="1" w:name="_GoBack"/>
    <w:p w14:paraId="0DE183CB" w14:textId="54490F19" w:rsidR="00C47F20" w:rsidRDefault="00C47F20" w:rsidP="00C47F20">
      <w:pPr>
        <w:pStyle w:val="NormalWeb"/>
        <w:shd w:val="clear" w:color="auto" w:fill="FFFFFF"/>
        <w:spacing w:before="0" w:beforeAutospacing="0" w:after="0" w:afterAutospacing="0"/>
        <w:ind w:left="720"/>
      </w:pPr>
      <w:r>
        <w:fldChar w:fldCharType="begin"/>
      </w:r>
      <w:r>
        <w:instrText xml:space="preserve"> INCLUDEPICTURE  "cid:image001.png@01D57A91.09629580" \* MERGEFORMATINET </w:instrText>
      </w:r>
      <w:r>
        <w:fldChar w:fldCharType="separate"/>
      </w:r>
      <w:r w:rsidR="00D91656">
        <w:fldChar w:fldCharType="begin"/>
      </w:r>
      <w:r w:rsidR="00D91656">
        <w:instrText xml:space="preserve"> INCLUDEPICTURE  "cid:image001.png@01D57A91.09629580" \* MERGEFORMATINET </w:instrText>
      </w:r>
      <w:r w:rsidR="00D91656">
        <w:fldChar w:fldCharType="separate"/>
      </w:r>
      <w:r w:rsidR="003E7F21">
        <w:fldChar w:fldCharType="begin"/>
      </w:r>
      <w:r w:rsidR="003E7F21">
        <w:instrText xml:space="preserve"> INCLUDEPICTURE  "cid:image001.png@01D57A91.09629580" \* MERGEFORMATINET </w:instrText>
      </w:r>
      <w:r w:rsidR="003E7F21">
        <w:fldChar w:fldCharType="separate"/>
      </w:r>
      <w:r w:rsidR="00B27E14">
        <w:fldChar w:fldCharType="begin"/>
      </w:r>
      <w:r w:rsidR="00B27E14">
        <w:instrText xml:space="preserve"> INCLUDEPICTURE  "cid:image001.png@01D57A91.09629580" \* MERGEFORMATINET </w:instrText>
      </w:r>
      <w:r w:rsidR="00B27E14">
        <w:fldChar w:fldCharType="separate"/>
      </w:r>
      <w:r w:rsidR="00793A8B">
        <w:fldChar w:fldCharType="begin"/>
      </w:r>
      <w:r w:rsidR="00793A8B">
        <w:instrText xml:space="preserve"> </w:instrText>
      </w:r>
      <w:r w:rsidR="00793A8B">
        <w:instrText>INCLUDEPICTURE  "cid:image001.png@01D57A91.09629580" \</w:instrText>
      </w:r>
      <w:r w:rsidR="00793A8B">
        <w:instrText>* MERGEFORMATINET</w:instrText>
      </w:r>
      <w:r w:rsidR="00793A8B">
        <w:instrText xml:space="preserve"> </w:instrText>
      </w:r>
      <w:r w:rsidR="00793A8B">
        <w:fldChar w:fldCharType="separate"/>
      </w:r>
      <w:r w:rsidR="00793A8B">
        <w:pict w14:anchorId="3A4A8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5pt;height:295.5pt">
            <v:imagedata r:id="rId8" r:href="rId9"/>
          </v:shape>
        </w:pict>
      </w:r>
      <w:r w:rsidR="00793A8B">
        <w:fldChar w:fldCharType="end"/>
      </w:r>
      <w:r w:rsidR="00B27E14">
        <w:fldChar w:fldCharType="end"/>
      </w:r>
      <w:r w:rsidR="003E7F21">
        <w:fldChar w:fldCharType="end"/>
      </w:r>
      <w:r w:rsidR="00D91656">
        <w:fldChar w:fldCharType="end"/>
      </w:r>
      <w:r>
        <w:fldChar w:fldCharType="end"/>
      </w:r>
      <w:bookmarkEnd w:id="1"/>
    </w:p>
    <w:p w14:paraId="11D50C26" w14:textId="77777777" w:rsidR="00D859F1" w:rsidRPr="00C47F20" w:rsidRDefault="00D859F1" w:rsidP="00C47F20">
      <w:pPr>
        <w:pStyle w:val="NormalWeb"/>
        <w:shd w:val="clear" w:color="auto" w:fill="FFFFFF"/>
        <w:spacing w:before="0" w:beforeAutospacing="0" w:after="0" w:afterAutospacing="0"/>
        <w:ind w:left="720"/>
        <w:rPr>
          <w:color w:val="333333"/>
        </w:rPr>
      </w:pPr>
    </w:p>
    <w:p w14:paraId="1630217B" w14:textId="64904C5B" w:rsidR="00E7324C" w:rsidRDefault="00E7324C" w:rsidP="00E7324C">
      <w:pPr>
        <w:pStyle w:val="NormalWeb"/>
        <w:numPr>
          <w:ilvl w:val="0"/>
          <w:numId w:val="41"/>
        </w:numPr>
        <w:shd w:val="clear" w:color="auto" w:fill="FFFFFF"/>
        <w:spacing w:before="0" w:beforeAutospacing="0" w:after="0" w:afterAutospacing="0"/>
        <w:rPr>
          <w:color w:val="333333"/>
        </w:rPr>
      </w:pPr>
      <w:r>
        <w:rPr>
          <w:b/>
          <w:color w:val="FF0000"/>
        </w:rPr>
        <w:t>DOLWIN-1277</w:t>
      </w:r>
      <w:r w:rsidR="00B54941" w:rsidRPr="00317415">
        <w:t xml:space="preserve">:  </w:t>
      </w:r>
      <w:r w:rsidRPr="00E7324C">
        <w:rPr>
          <w:b/>
          <w:bCs/>
          <w:color w:val="333333"/>
          <w:shd w:val="clear" w:color="auto" w:fill="FFFFFF"/>
        </w:rPr>
        <w:t>Update Wage tool to exclude certain SSNs</w:t>
      </w:r>
      <w:r w:rsidR="00B54941" w:rsidRPr="00317415">
        <w:rPr>
          <w:b/>
        </w:rPr>
        <w:t>.</w:t>
      </w:r>
      <w:r w:rsidR="00B54941" w:rsidRPr="00317415">
        <w:t xml:space="preserve">  </w:t>
      </w:r>
      <w:r>
        <w:t xml:space="preserve">To improve performance when creating the wage files from the WIN202 Wage Tool, </w:t>
      </w:r>
      <w:r w:rsidRPr="00E7324C">
        <w:rPr>
          <w:color w:val="333333"/>
        </w:rPr>
        <w:t>exclude the following</w:t>
      </w:r>
      <w:r>
        <w:rPr>
          <w:color w:val="333333"/>
        </w:rPr>
        <w:t xml:space="preserve"> bad</w:t>
      </w:r>
      <w:r w:rsidRPr="00E7324C">
        <w:rPr>
          <w:color w:val="333333"/>
        </w:rPr>
        <w:t xml:space="preserve"> SSNs from the </w:t>
      </w:r>
      <w:proofErr w:type="spellStart"/>
      <w:r w:rsidRPr="00E7324C">
        <w:rPr>
          <w:color w:val="333333"/>
        </w:rPr>
        <w:t>pred</w:t>
      </w:r>
      <w:proofErr w:type="spellEnd"/>
      <w:r w:rsidRPr="00E7324C">
        <w:rPr>
          <w:color w:val="333333"/>
        </w:rPr>
        <w:t>/</w:t>
      </w:r>
      <w:proofErr w:type="spellStart"/>
      <w:r w:rsidRPr="00E7324C">
        <w:rPr>
          <w:color w:val="333333"/>
        </w:rPr>
        <w:t>succ</w:t>
      </w:r>
      <w:proofErr w:type="spellEnd"/>
      <w:r w:rsidRPr="00E7324C">
        <w:rPr>
          <w:color w:val="333333"/>
        </w:rPr>
        <w:t xml:space="preserve"> relationship </w:t>
      </w:r>
      <w:r>
        <w:rPr>
          <w:color w:val="333333"/>
        </w:rPr>
        <w:t>p</w:t>
      </w:r>
      <w:r w:rsidRPr="00E7324C">
        <w:rPr>
          <w:color w:val="333333"/>
        </w:rPr>
        <w:t>iece (but leave them included in the wage accumulation piece)</w:t>
      </w:r>
    </w:p>
    <w:p w14:paraId="4F81224E" w14:textId="77777777" w:rsidR="00E7324C" w:rsidRDefault="00E7324C" w:rsidP="00E7324C">
      <w:pPr>
        <w:pStyle w:val="NormalWeb"/>
        <w:numPr>
          <w:ilvl w:val="1"/>
          <w:numId w:val="41"/>
        </w:numPr>
        <w:shd w:val="clear" w:color="auto" w:fill="FFFFFF"/>
        <w:spacing w:before="0" w:beforeAutospacing="0" w:after="0" w:afterAutospacing="0"/>
        <w:rPr>
          <w:color w:val="333333"/>
        </w:rPr>
      </w:pPr>
      <w:r w:rsidRPr="00E7324C">
        <w:rPr>
          <w:color w:val="333333"/>
        </w:rPr>
        <w:t>Any of these:  111111111,222222222,333333333,444444444,555555555,666666666,777777777,888888888,999999999,123456789,987654321</w:t>
      </w:r>
    </w:p>
    <w:p w14:paraId="280DF423" w14:textId="77777777" w:rsidR="00E7324C" w:rsidRDefault="00E7324C" w:rsidP="00E7324C">
      <w:pPr>
        <w:pStyle w:val="NormalWeb"/>
        <w:numPr>
          <w:ilvl w:val="1"/>
          <w:numId w:val="41"/>
        </w:numPr>
        <w:shd w:val="clear" w:color="auto" w:fill="FFFFFF"/>
        <w:spacing w:before="0" w:beforeAutospacing="0" w:after="0" w:afterAutospacing="0"/>
        <w:rPr>
          <w:color w:val="333333"/>
        </w:rPr>
      </w:pPr>
      <w:r w:rsidRPr="00E7324C">
        <w:rPr>
          <w:color w:val="333333"/>
        </w:rPr>
        <w:t>If the 4th and 5th values of the SSN on the load line are “00”</w:t>
      </w:r>
    </w:p>
    <w:p w14:paraId="3A5BA879" w14:textId="77777777" w:rsidR="00E7324C" w:rsidRDefault="00E7324C" w:rsidP="00E7324C">
      <w:pPr>
        <w:pStyle w:val="NormalWeb"/>
        <w:numPr>
          <w:ilvl w:val="1"/>
          <w:numId w:val="41"/>
        </w:numPr>
        <w:shd w:val="clear" w:color="auto" w:fill="FFFFFF"/>
        <w:spacing w:before="0" w:beforeAutospacing="0" w:after="0" w:afterAutospacing="0"/>
        <w:rPr>
          <w:color w:val="333333"/>
        </w:rPr>
      </w:pPr>
      <w:r>
        <w:rPr>
          <w:color w:val="333333"/>
        </w:rPr>
        <w:t>If the last 4 digits of the SSN on the load line are “0000”</w:t>
      </w:r>
    </w:p>
    <w:p w14:paraId="695B07EA" w14:textId="77777777" w:rsidR="00E7324C" w:rsidRDefault="00E7324C" w:rsidP="00E7324C">
      <w:pPr>
        <w:pStyle w:val="NormalWeb"/>
        <w:shd w:val="clear" w:color="auto" w:fill="FFFFFF"/>
        <w:spacing w:before="0" w:beforeAutospacing="0" w:after="0" w:afterAutospacing="0"/>
        <w:ind w:left="1440"/>
        <w:rPr>
          <w:color w:val="333333"/>
        </w:rPr>
      </w:pPr>
    </w:p>
    <w:p w14:paraId="644B93AB" w14:textId="49A215D5" w:rsidR="00E7324C" w:rsidRDefault="00E72DDB" w:rsidP="00E7324C">
      <w:pPr>
        <w:pStyle w:val="NormalWeb"/>
        <w:numPr>
          <w:ilvl w:val="0"/>
          <w:numId w:val="41"/>
        </w:numPr>
        <w:shd w:val="clear" w:color="auto" w:fill="FFFFFF"/>
        <w:spacing w:before="0" w:beforeAutospacing="0" w:after="0" w:afterAutospacing="0"/>
        <w:rPr>
          <w:color w:val="333333"/>
        </w:rPr>
      </w:pPr>
      <w:r w:rsidRPr="00E7324C">
        <w:rPr>
          <w:b/>
          <w:color w:val="FF0000"/>
        </w:rPr>
        <w:t>DOLWIN-</w:t>
      </w:r>
      <w:r w:rsidR="00E7324C">
        <w:rPr>
          <w:b/>
          <w:color w:val="FF0000"/>
        </w:rPr>
        <w:t>1276</w:t>
      </w:r>
      <w:r w:rsidRPr="00E7324C">
        <w:rPr>
          <w:bCs/>
        </w:rPr>
        <w:t>:</w:t>
      </w:r>
      <w:r w:rsidRPr="00E7324C">
        <w:rPr>
          <w:b/>
        </w:rPr>
        <w:t xml:space="preserve">  </w:t>
      </w:r>
      <w:r w:rsidR="008E7E4F">
        <w:rPr>
          <w:b/>
        </w:rPr>
        <w:t>E</w:t>
      </w:r>
      <w:r w:rsidR="00E7324C">
        <w:rPr>
          <w:b/>
        </w:rPr>
        <w:t>xclude the “Status Code” field from being updated in WIN if it is on the QUEST quarterly load file</w:t>
      </w:r>
      <w:r w:rsidR="00B54941" w:rsidRPr="00E7324C">
        <w:rPr>
          <w:b/>
        </w:rPr>
        <w:t>.</w:t>
      </w:r>
      <w:r w:rsidR="00B54941" w:rsidRPr="00E7324C">
        <w:rPr>
          <w:color w:val="333333"/>
        </w:rPr>
        <w:t xml:space="preserve">  </w:t>
      </w:r>
      <w:r w:rsidR="00E7324C">
        <w:rPr>
          <w:color w:val="333333"/>
        </w:rPr>
        <w:t>The ‘status code’ field is a column in the QUEST WIN202 quarterly load file.  If a value is in that position in the load file, it is currently put on the WIN202 quarterly line for the account.  This change will eliminate that function.  The field in WIN202 will no longer be updated with any value for the ‘status code’ that may come in on the load.</w:t>
      </w:r>
      <w:bookmarkEnd w:id="0"/>
    </w:p>
    <w:p w14:paraId="426CE408" w14:textId="77777777" w:rsidR="00E7324C" w:rsidRDefault="00E7324C" w:rsidP="00E7324C">
      <w:pPr>
        <w:pStyle w:val="NormalWeb"/>
        <w:shd w:val="clear" w:color="auto" w:fill="FFFFFF"/>
        <w:spacing w:before="0" w:beforeAutospacing="0" w:after="0" w:afterAutospacing="0"/>
        <w:ind w:left="720"/>
        <w:rPr>
          <w:color w:val="333333"/>
        </w:rPr>
      </w:pPr>
    </w:p>
    <w:p w14:paraId="6BCF62D7" w14:textId="77777777" w:rsidR="00D859F1" w:rsidRPr="00D859F1" w:rsidRDefault="00D859F1" w:rsidP="00D859F1">
      <w:pPr>
        <w:pStyle w:val="NormalWeb"/>
        <w:shd w:val="clear" w:color="auto" w:fill="FFFFFF"/>
        <w:spacing w:before="0" w:beforeAutospacing="0" w:after="0" w:afterAutospacing="0"/>
        <w:ind w:left="720"/>
        <w:rPr>
          <w:noProof/>
        </w:rPr>
      </w:pPr>
    </w:p>
    <w:p w14:paraId="0E0FC7D2" w14:textId="77777777" w:rsidR="00D859F1" w:rsidRDefault="00D859F1" w:rsidP="00D859F1">
      <w:pPr>
        <w:pStyle w:val="ListParagraph"/>
        <w:rPr>
          <w:b/>
          <w:color w:val="FF0000"/>
        </w:rPr>
      </w:pPr>
    </w:p>
    <w:p w14:paraId="6674E9BC" w14:textId="353FCE05" w:rsidR="00E7324C" w:rsidRDefault="00F04E22" w:rsidP="00E7324C">
      <w:pPr>
        <w:pStyle w:val="NormalWeb"/>
        <w:numPr>
          <w:ilvl w:val="0"/>
          <w:numId w:val="41"/>
        </w:numPr>
        <w:shd w:val="clear" w:color="auto" w:fill="FFFFFF"/>
        <w:spacing w:before="0" w:beforeAutospacing="0" w:after="0" w:afterAutospacing="0"/>
        <w:rPr>
          <w:noProof/>
        </w:rPr>
      </w:pPr>
      <w:r w:rsidRPr="00E7324C">
        <w:rPr>
          <w:b/>
          <w:color w:val="FF0000"/>
        </w:rPr>
        <w:t>DOLWIN-</w:t>
      </w:r>
      <w:r w:rsidR="00E7324C">
        <w:rPr>
          <w:b/>
          <w:color w:val="FF0000"/>
        </w:rPr>
        <w:t>1275</w:t>
      </w:r>
      <w:r w:rsidR="00507D51" w:rsidRPr="00E7324C">
        <w:rPr>
          <w:bCs/>
        </w:rPr>
        <w:t>:</w:t>
      </w:r>
      <w:r w:rsidRPr="00E7324C">
        <w:rPr>
          <w:b/>
        </w:rPr>
        <w:t xml:space="preserve">  </w:t>
      </w:r>
      <w:r w:rsidR="00E7324C">
        <w:rPr>
          <w:b/>
        </w:rPr>
        <w:t xml:space="preserve">Some accounts are not loading properly in the EDI load.  </w:t>
      </w:r>
      <w:r w:rsidR="00E7324C">
        <w:t>This is because there are predecessor/successor data lines for the UI/RUN being loaded that are all referencing the same UI/RUN.  This is causing the status log to see multiple lines that are the same and it puts errors in the output file.  This has been fixed so that duplicate lines are no longer seen, and the errors no longer appear.</w:t>
      </w:r>
    </w:p>
    <w:p w14:paraId="2E37C18A" w14:textId="77777777" w:rsidR="00E7324C" w:rsidRDefault="00E7324C" w:rsidP="00E7324C">
      <w:pPr>
        <w:pStyle w:val="ListParagraph"/>
        <w:rPr>
          <w:b/>
          <w:color w:val="FF0000"/>
        </w:rPr>
      </w:pPr>
    </w:p>
    <w:p w14:paraId="2C08A8B8" w14:textId="77777777" w:rsidR="00D65568" w:rsidRPr="00E7324C" w:rsidRDefault="00D65568" w:rsidP="00E7324C">
      <w:pPr>
        <w:pStyle w:val="NormalWeb"/>
        <w:numPr>
          <w:ilvl w:val="0"/>
          <w:numId w:val="41"/>
        </w:numPr>
        <w:shd w:val="clear" w:color="auto" w:fill="FFFFFF"/>
        <w:spacing w:before="0" w:beforeAutospacing="0" w:after="0" w:afterAutospacing="0"/>
        <w:rPr>
          <w:noProof/>
        </w:rPr>
      </w:pPr>
      <w:r w:rsidRPr="00E7324C">
        <w:rPr>
          <w:b/>
          <w:color w:val="FF0000"/>
        </w:rPr>
        <w:t>DOLWIN-</w:t>
      </w:r>
      <w:r w:rsidR="00E7324C">
        <w:rPr>
          <w:b/>
          <w:color w:val="FF0000"/>
        </w:rPr>
        <w:t>1274</w:t>
      </w:r>
      <w:r w:rsidRPr="00E7324C">
        <w:rPr>
          <w:bCs/>
        </w:rPr>
        <w:t>:</w:t>
      </w:r>
      <w:r w:rsidRPr="00E7324C">
        <w:rPr>
          <w:b/>
        </w:rPr>
        <w:t xml:space="preserve">  </w:t>
      </w:r>
      <w:r w:rsidR="00E7324C">
        <w:rPr>
          <w:b/>
        </w:rPr>
        <w:t>Update the “Bad Character” check to decrease the size of the resulting ‘clean’ output file.</w:t>
      </w:r>
      <w:r w:rsidR="00C27CC6">
        <w:rPr>
          <w:b/>
        </w:rPr>
        <w:t xml:space="preserve">  </w:t>
      </w:r>
      <w:r w:rsidR="00C27CC6">
        <w:rPr>
          <w:bCs/>
        </w:rPr>
        <w:t>The ‘clean’ output file size has been reduced to more accurately reflect the actual size of each line in the output file.  Prior to this change, each line in the output file was 1000 characters, even if most of the line was blanks.  This made the output file unnecessarily larger than it had to be.  This change has no effect on the data in the output file or the time it takes to create or load the resulting ‘clean’ file.</w:t>
      </w:r>
    </w:p>
    <w:p w14:paraId="633D6FA9" w14:textId="77777777" w:rsidR="00A43FE4" w:rsidRPr="003E7367" w:rsidRDefault="00A43FE4" w:rsidP="008F3B1C">
      <w:pPr>
        <w:pStyle w:val="ListParagraph"/>
        <w:ind w:left="0"/>
        <w:rPr>
          <w:rFonts w:ascii="Times New Roman" w:hAnsi="Times New Roman"/>
          <w:sz w:val="24"/>
          <w:szCs w:val="24"/>
        </w:rPr>
      </w:pPr>
    </w:p>
    <w:sectPr w:rsidR="00A43FE4" w:rsidRPr="003E7367" w:rsidSect="00EC4EEA">
      <w:headerReference w:type="default" r:id="rId10"/>
      <w:footerReference w:type="even" r:id="rId11"/>
      <w:footerReference w:type="default" r:id="rId12"/>
      <w:footnotePr>
        <w:pos w:val="sectEnd"/>
      </w:footnotePr>
      <w:endnotePr>
        <w:numFmt w:val="decimal"/>
        <w:numStart w:val="0"/>
      </w:endnotePr>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CF50" w14:textId="77777777" w:rsidR="00793A8B" w:rsidRDefault="00793A8B">
      <w:r>
        <w:separator/>
      </w:r>
    </w:p>
  </w:endnote>
  <w:endnote w:type="continuationSeparator" w:id="0">
    <w:p w14:paraId="7D3E7E90" w14:textId="77777777" w:rsidR="00793A8B" w:rsidRDefault="0079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636E" w14:textId="77777777" w:rsidR="00A803E9" w:rsidRDefault="00A80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440F7" w14:textId="77777777" w:rsidR="00A803E9" w:rsidRDefault="00A8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D81A" w14:textId="77777777" w:rsidR="00A803E9" w:rsidRDefault="00A803E9">
    <w:pPr>
      <w:pStyle w:val="Footer"/>
      <w:framePr w:wrap="around" w:vAnchor="text" w:hAnchor="margin" w:xAlign="center" w:y="1"/>
      <w:rPr>
        <w:rStyle w:val="PageNumber"/>
      </w:rPr>
    </w:pPr>
  </w:p>
  <w:p w14:paraId="3B606391" w14:textId="1920B724" w:rsidR="00A803E9" w:rsidRDefault="00287896">
    <w:pPr>
      <w:pStyle w:val="Footer"/>
      <w:rPr>
        <w:i/>
        <w:iCs/>
      </w:rPr>
    </w:pPr>
    <w:r>
      <w:rPr>
        <w:i/>
        <w:iCs/>
      </w:rPr>
      <w:t xml:space="preserve">WIN-202 System – </w:t>
    </w:r>
    <w:r w:rsidR="004709E1">
      <w:rPr>
        <w:i/>
        <w:iCs/>
      </w:rPr>
      <w:t>10.2.19.12</w:t>
    </w:r>
    <w:r w:rsidR="00C27CC6">
      <w:rPr>
        <w:i/>
      </w:rPr>
      <w:t xml:space="preserve"> Release</w:t>
    </w:r>
    <w:r w:rsidR="00112D95">
      <w:rPr>
        <w:i/>
      </w:rPr>
      <w:t xml:space="preserve"> </w:t>
    </w:r>
    <w:r w:rsidR="007425AF">
      <w:rPr>
        <w:i/>
        <w:iCs/>
      </w:rPr>
      <w:t>System Changes</w:t>
    </w:r>
    <w:r w:rsidR="00A803E9">
      <w:rPr>
        <w:i/>
        <w:iCs/>
      </w:rPr>
      <w:tab/>
    </w:r>
    <w:r w:rsidR="00A803E9">
      <w:rPr>
        <w:i/>
        <w:iCs/>
      </w:rPr>
      <w:tab/>
      <w:t xml:space="preserve">          Page </w:t>
    </w:r>
    <w:r w:rsidR="00A803E9">
      <w:rPr>
        <w:rStyle w:val="PageNumber"/>
        <w:i/>
        <w:iCs/>
      </w:rPr>
      <w:fldChar w:fldCharType="begin"/>
    </w:r>
    <w:r w:rsidR="00A803E9">
      <w:rPr>
        <w:rStyle w:val="PageNumber"/>
        <w:i/>
        <w:iCs/>
      </w:rPr>
      <w:instrText xml:space="preserve"> PAGE </w:instrText>
    </w:r>
    <w:r w:rsidR="00A803E9">
      <w:rPr>
        <w:rStyle w:val="PageNumber"/>
        <w:i/>
        <w:iCs/>
      </w:rPr>
      <w:fldChar w:fldCharType="separate"/>
    </w:r>
    <w:r w:rsidR="0019414F">
      <w:rPr>
        <w:rStyle w:val="PageNumber"/>
        <w:i/>
        <w:iCs/>
        <w:noProof/>
      </w:rPr>
      <w:t>4</w:t>
    </w:r>
    <w:r w:rsidR="00A803E9">
      <w:rPr>
        <w:rStyle w:val="PageNumber"/>
        <w:i/>
        <w:iCs/>
      </w:rPr>
      <w:fldChar w:fldCharType="end"/>
    </w:r>
    <w:r w:rsidR="00A803E9">
      <w:rPr>
        <w:rStyle w:val="PageNumber"/>
        <w:i/>
        <w:iCs/>
      </w:rPr>
      <w:t xml:space="preserve"> of </w:t>
    </w:r>
    <w:r w:rsidR="00A803E9">
      <w:rPr>
        <w:rStyle w:val="PageNumber"/>
        <w:i/>
        <w:iCs/>
      </w:rPr>
      <w:fldChar w:fldCharType="begin"/>
    </w:r>
    <w:r w:rsidR="00A803E9">
      <w:rPr>
        <w:rStyle w:val="PageNumber"/>
        <w:i/>
        <w:iCs/>
      </w:rPr>
      <w:instrText xml:space="preserve"> NUMPAGES </w:instrText>
    </w:r>
    <w:r w:rsidR="00A803E9">
      <w:rPr>
        <w:rStyle w:val="PageNumber"/>
        <w:i/>
        <w:iCs/>
      </w:rPr>
      <w:fldChar w:fldCharType="separate"/>
    </w:r>
    <w:r w:rsidR="0019414F">
      <w:rPr>
        <w:rStyle w:val="PageNumber"/>
        <w:i/>
        <w:iCs/>
        <w:noProof/>
      </w:rPr>
      <w:t>4</w:t>
    </w:r>
    <w:r w:rsidR="00A803E9">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5492F" w14:textId="77777777" w:rsidR="00793A8B" w:rsidRDefault="00793A8B">
      <w:r>
        <w:separator/>
      </w:r>
    </w:p>
  </w:footnote>
  <w:footnote w:type="continuationSeparator" w:id="0">
    <w:p w14:paraId="4EDD3957" w14:textId="77777777" w:rsidR="00793A8B" w:rsidRDefault="0079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027A" w14:textId="77777777" w:rsidR="00A803E9" w:rsidRDefault="00793A8B" w:rsidP="00BD08E3">
    <w:pPr>
      <w:jc w:val="center"/>
      <w:rPr>
        <w:b/>
        <w:sz w:val="24"/>
      </w:rPr>
    </w:pPr>
    <w:r>
      <w:rPr>
        <w:b/>
        <w:noProof/>
        <w:sz w:val="24"/>
      </w:rPr>
      <w:pict w14:anchorId="21245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BLS2" style="width:285pt;height:57pt;visibility:visible">
          <v:imagedata r:id="rId1" o:title="BLS2"/>
        </v:shape>
      </w:pict>
    </w:r>
  </w:p>
  <w:p w14:paraId="0BB2CF94" w14:textId="77777777" w:rsidR="00A803E9" w:rsidRDefault="00A803E9" w:rsidP="00BD08E3">
    <w:pPr>
      <w:pStyle w:val="Caption"/>
    </w:pPr>
    <w:r>
      <w:t>WIN-202 System</w:t>
    </w:r>
  </w:p>
  <w:p w14:paraId="65D20F4B" w14:textId="77777777" w:rsidR="00A803E9" w:rsidRPr="00C3497A" w:rsidRDefault="00A803E9" w:rsidP="00C3497A"/>
  <w:p w14:paraId="46A1A8BB" w14:textId="1CA08247" w:rsidR="00A803E9" w:rsidRPr="004709E1" w:rsidRDefault="00A803E9" w:rsidP="004709E1">
    <w:pPr>
      <w:jc w:val="center"/>
      <w:rPr>
        <w:b/>
        <w:sz w:val="24"/>
      </w:rPr>
    </w:pPr>
    <w:r>
      <w:rPr>
        <w:b/>
        <w:sz w:val="24"/>
      </w:rPr>
      <w:t xml:space="preserve">Version </w:t>
    </w:r>
    <w:r w:rsidR="004709E1">
      <w:rPr>
        <w:b/>
        <w:sz w:val="24"/>
      </w:rPr>
      <w:t>10.2.19.12</w:t>
    </w:r>
    <w:r w:rsidR="00410548">
      <w:rPr>
        <w:b/>
        <w:sz w:val="24"/>
      </w:rPr>
      <w:t xml:space="preserve"> </w:t>
    </w:r>
    <w:r w:rsidR="007425AF">
      <w:rPr>
        <w:b/>
        <w:sz w:val="24"/>
      </w:rPr>
      <w:t>System Changes</w:t>
    </w:r>
    <w:r w:rsidR="00410548">
      <w:rPr>
        <w:b/>
        <w:sz w:val="24"/>
      </w:rPr>
      <w:t xml:space="preserve"> </w:t>
    </w:r>
    <w:r w:rsidR="004709E1">
      <w:rPr>
        <w:b/>
        <w:sz w:val="24"/>
      </w:rPr>
      <w:t>December</w:t>
    </w:r>
    <w:r w:rsidR="00D65568">
      <w:rPr>
        <w:b/>
        <w:sz w:val="24"/>
      </w:rPr>
      <w:t xml:space="preserve"> 2019</w:t>
    </w:r>
    <w:r w:rsidR="00410548">
      <w:rPr>
        <w:b/>
        <w:sz w:val="24"/>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1AB"/>
    <w:multiLevelType w:val="multilevel"/>
    <w:tmpl w:val="570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053"/>
    <w:multiLevelType w:val="hybridMultilevel"/>
    <w:tmpl w:val="76F04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62578"/>
    <w:multiLevelType w:val="hybridMultilevel"/>
    <w:tmpl w:val="5C94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E67FA"/>
    <w:multiLevelType w:val="hybridMultilevel"/>
    <w:tmpl w:val="65C260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EA5EA1"/>
    <w:multiLevelType w:val="hybridMultilevel"/>
    <w:tmpl w:val="00087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6381A"/>
    <w:multiLevelType w:val="hybridMultilevel"/>
    <w:tmpl w:val="89805C5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B087E"/>
    <w:multiLevelType w:val="hybridMultilevel"/>
    <w:tmpl w:val="04601C2E"/>
    <w:lvl w:ilvl="0" w:tplc="BBBE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C158D5"/>
    <w:multiLevelType w:val="hybridMultilevel"/>
    <w:tmpl w:val="BD4A6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607F1"/>
    <w:multiLevelType w:val="hybridMultilevel"/>
    <w:tmpl w:val="1B2CD59A"/>
    <w:lvl w:ilvl="0" w:tplc="E318D08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0969FC"/>
    <w:multiLevelType w:val="hybridMultilevel"/>
    <w:tmpl w:val="4740CE1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918316A"/>
    <w:multiLevelType w:val="hybridMultilevel"/>
    <w:tmpl w:val="16BA360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5D08"/>
    <w:multiLevelType w:val="hybridMultilevel"/>
    <w:tmpl w:val="A6523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686F19"/>
    <w:multiLevelType w:val="hybridMultilevel"/>
    <w:tmpl w:val="5FDE3B3C"/>
    <w:lvl w:ilvl="0" w:tplc="0409000F">
      <w:start w:val="1"/>
      <w:numFmt w:val="decimal"/>
      <w:lvlText w:val="%1."/>
      <w:lvlJc w:val="left"/>
      <w:pPr>
        <w:ind w:left="1080" w:hanging="360"/>
      </w:p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05FCA"/>
    <w:multiLevelType w:val="hybridMultilevel"/>
    <w:tmpl w:val="A4E8FC2C"/>
    <w:lvl w:ilvl="0" w:tplc="B2867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C5A05"/>
    <w:multiLevelType w:val="multilevel"/>
    <w:tmpl w:val="7D26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D85F5F"/>
    <w:multiLevelType w:val="hybridMultilevel"/>
    <w:tmpl w:val="321E36C0"/>
    <w:lvl w:ilvl="0" w:tplc="04090001">
      <w:start w:val="1"/>
      <w:numFmt w:val="bullet"/>
      <w:pStyle w:val="Norm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D7E7D"/>
    <w:multiLevelType w:val="hybridMultilevel"/>
    <w:tmpl w:val="B748C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4E4DEB"/>
    <w:multiLevelType w:val="hybridMultilevel"/>
    <w:tmpl w:val="05B2D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5306C1"/>
    <w:multiLevelType w:val="hybridMultilevel"/>
    <w:tmpl w:val="C2C0C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20425E"/>
    <w:multiLevelType w:val="hybridMultilevel"/>
    <w:tmpl w:val="87065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6B759E9"/>
    <w:multiLevelType w:val="hybridMultilevel"/>
    <w:tmpl w:val="0F4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82F3C"/>
    <w:multiLevelType w:val="hybridMultilevel"/>
    <w:tmpl w:val="A3DCA4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49B332F"/>
    <w:multiLevelType w:val="hybridMultilevel"/>
    <w:tmpl w:val="F4D2A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FC0643"/>
    <w:multiLevelType w:val="multilevel"/>
    <w:tmpl w:val="CDE6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D84842"/>
    <w:multiLevelType w:val="hybridMultilevel"/>
    <w:tmpl w:val="7DE2B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CE528E"/>
    <w:multiLevelType w:val="multilevel"/>
    <w:tmpl w:val="9A1C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384757"/>
    <w:multiLevelType w:val="hybridMultilevel"/>
    <w:tmpl w:val="48A42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CC15AF"/>
    <w:multiLevelType w:val="hybridMultilevel"/>
    <w:tmpl w:val="289663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CF04A9"/>
    <w:multiLevelType w:val="hybridMultilevel"/>
    <w:tmpl w:val="C896B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D058B3"/>
    <w:multiLevelType w:val="hybridMultilevel"/>
    <w:tmpl w:val="8DE28C96"/>
    <w:lvl w:ilvl="0" w:tplc="83C23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7C2EE3"/>
    <w:multiLevelType w:val="hybridMultilevel"/>
    <w:tmpl w:val="00F29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FF5AE1"/>
    <w:multiLevelType w:val="hybridMultilevel"/>
    <w:tmpl w:val="7CF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E6801"/>
    <w:multiLevelType w:val="hybridMultilevel"/>
    <w:tmpl w:val="95B6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B0545E"/>
    <w:multiLevelType w:val="hybridMultilevel"/>
    <w:tmpl w:val="E5EA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9F4490"/>
    <w:multiLevelType w:val="hybridMultilevel"/>
    <w:tmpl w:val="DE8E94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F1131A"/>
    <w:multiLevelType w:val="hybridMultilevel"/>
    <w:tmpl w:val="0652C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0E46E5"/>
    <w:multiLevelType w:val="hybridMultilevel"/>
    <w:tmpl w:val="5D5AB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981B72"/>
    <w:multiLevelType w:val="hybridMultilevel"/>
    <w:tmpl w:val="4DAADC6E"/>
    <w:lvl w:ilvl="0" w:tplc="40D6C71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2"/>
  </w:num>
  <w:num w:numId="9">
    <w:abstractNumId w:val="34"/>
  </w:num>
  <w:num w:numId="10">
    <w:abstractNumId w:val="19"/>
  </w:num>
  <w:num w:numId="11">
    <w:abstractNumId w:val="21"/>
  </w:num>
  <w:num w:numId="12">
    <w:abstractNumId w:val="13"/>
  </w:num>
  <w:num w:numId="13">
    <w:abstractNumId w:val="6"/>
  </w:num>
  <w:num w:numId="14">
    <w:abstractNumId w:val="20"/>
  </w:num>
  <w:num w:numId="15">
    <w:abstractNumId w:val="31"/>
  </w:num>
  <w:num w:numId="16">
    <w:abstractNumId w:val="8"/>
  </w:num>
  <w:num w:numId="17">
    <w:abstractNumId w:val="8"/>
  </w:num>
  <w:num w:numId="18">
    <w:abstractNumId w:val="27"/>
  </w:num>
  <w:num w:numId="19">
    <w:abstractNumId w:val="27"/>
  </w:num>
  <w:num w:numId="20">
    <w:abstractNumId w:val="10"/>
  </w:num>
  <w:num w:numId="21">
    <w:abstractNumId w:val="16"/>
  </w:num>
  <w:num w:numId="22">
    <w:abstractNumId w:val="3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1"/>
  </w:num>
  <w:num w:numId="28">
    <w:abstractNumId w:val="1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 w:numId="33">
    <w:abstractNumId w:val="26"/>
  </w:num>
  <w:num w:numId="34">
    <w:abstractNumId w:val="0"/>
  </w:num>
  <w:num w:numId="35">
    <w:abstractNumId w:val="32"/>
  </w:num>
  <w:num w:numId="36">
    <w:abstractNumId w:val="33"/>
  </w:num>
  <w:num w:numId="37">
    <w:abstractNumId w:val="24"/>
  </w:num>
  <w:num w:numId="38">
    <w:abstractNumId w:val="30"/>
  </w:num>
  <w:num w:numId="39">
    <w:abstractNumId w:val="12"/>
  </w:num>
  <w:num w:numId="40">
    <w:abstractNumId w:val="25"/>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68B"/>
    <w:rsid w:val="000038B7"/>
    <w:rsid w:val="000113EC"/>
    <w:rsid w:val="00011E4A"/>
    <w:rsid w:val="000219B6"/>
    <w:rsid w:val="00023E02"/>
    <w:rsid w:val="00031F49"/>
    <w:rsid w:val="00045640"/>
    <w:rsid w:val="0005080F"/>
    <w:rsid w:val="00055581"/>
    <w:rsid w:val="00061D76"/>
    <w:rsid w:val="0006398B"/>
    <w:rsid w:val="00064A3E"/>
    <w:rsid w:val="00081256"/>
    <w:rsid w:val="000866BB"/>
    <w:rsid w:val="000B1E92"/>
    <w:rsid w:val="000C656F"/>
    <w:rsid w:val="000C749D"/>
    <w:rsid w:val="000D017F"/>
    <w:rsid w:val="000D5976"/>
    <w:rsid w:val="000E1143"/>
    <w:rsid w:val="000F15E3"/>
    <w:rsid w:val="000F688E"/>
    <w:rsid w:val="000F6999"/>
    <w:rsid w:val="001066AC"/>
    <w:rsid w:val="00106C61"/>
    <w:rsid w:val="00112D95"/>
    <w:rsid w:val="00114A92"/>
    <w:rsid w:val="001216DF"/>
    <w:rsid w:val="0012437F"/>
    <w:rsid w:val="001254C1"/>
    <w:rsid w:val="00130344"/>
    <w:rsid w:val="001359C4"/>
    <w:rsid w:val="001459E1"/>
    <w:rsid w:val="00147B11"/>
    <w:rsid w:val="00150CD8"/>
    <w:rsid w:val="0015290F"/>
    <w:rsid w:val="0015468F"/>
    <w:rsid w:val="00156264"/>
    <w:rsid w:val="00161EAA"/>
    <w:rsid w:val="0016295E"/>
    <w:rsid w:val="00162A97"/>
    <w:rsid w:val="00174139"/>
    <w:rsid w:val="0018681B"/>
    <w:rsid w:val="00186FA1"/>
    <w:rsid w:val="00193EF7"/>
    <w:rsid w:val="0019414F"/>
    <w:rsid w:val="001A0330"/>
    <w:rsid w:val="001A0B8B"/>
    <w:rsid w:val="001A13FA"/>
    <w:rsid w:val="001B4C0A"/>
    <w:rsid w:val="001B5E72"/>
    <w:rsid w:val="001C0D93"/>
    <w:rsid w:val="001C1411"/>
    <w:rsid w:val="001C157D"/>
    <w:rsid w:val="001E2320"/>
    <w:rsid w:val="001E4DD0"/>
    <w:rsid w:val="001E5002"/>
    <w:rsid w:val="001E6F0A"/>
    <w:rsid w:val="001F1F39"/>
    <w:rsid w:val="001F3CE1"/>
    <w:rsid w:val="001F5534"/>
    <w:rsid w:val="001F65C3"/>
    <w:rsid w:val="0021340C"/>
    <w:rsid w:val="002152AE"/>
    <w:rsid w:val="00217859"/>
    <w:rsid w:val="00237BDA"/>
    <w:rsid w:val="00242510"/>
    <w:rsid w:val="00245058"/>
    <w:rsid w:val="00245A79"/>
    <w:rsid w:val="00246F84"/>
    <w:rsid w:val="00250894"/>
    <w:rsid w:val="00250EDB"/>
    <w:rsid w:val="0025228F"/>
    <w:rsid w:val="002525D6"/>
    <w:rsid w:val="00254CFD"/>
    <w:rsid w:val="002620BF"/>
    <w:rsid w:val="002627C6"/>
    <w:rsid w:val="00264E78"/>
    <w:rsid w:val="002753FB"/>
    <w:rsid w:val="0028059D"/>
    <w:rsid w:val="00287896"/>
    <w:rsid w:val="00292099"/>
    <w:rsid w:val="0029682A"/>
    <w:rsid w:val="002978C2"/>
    <w:rsid w:val="00297F35"/>
    <w:rsid w:val="002A2FD1"/>
    <w:rsid w:val="002B1BE2"/>
    <w:rsid w:val="002B2B8F"/>
    <w:rsid w:val="002C0001"/>
    <w:rsid w:val="002C0A37"/>
    <w:rsid w:val="002C7853"/>
    <w:rsid w:val="002E09FC"/>
    <w:rsid w:val="002E1CFE"/>
    <w:rsid w:val="002E3825"/>
    <w:rsid w:val="002E46CD"/>
    <w:rsid w:val="002E56A9"/>
    <w:rsid w:val="002E599D"/>
    <w:rsid w:val="002F0216"/>
    <w:rsid w:val="002F10D7"/>
    <w:rsid w:val="002F2E6D"/>
    <w:rsid w:val="002F6D92"/>
    <w:rsid w:val="00300D45"/>
    <w:rsid w:val="003056BD"/>
    <w:rsid w:val="00312BFB"/>
    <w:rsid w:val="00315987"/>
    <w:rsid w:val="00316DC6"/>
    <w:rsid w:val="00316F98"/>
    <w:rsid w:val="00317415"/>
    <w:rsid w:val="003219D0"/>
    <w:rsid w:val="00330758"/>
    <w:rsid w:val="00334190"/>
    <w:rsid w:val="0033774E"/>
    <w:rsid w:val="00342DA8"/>
    <w:rsid w:val="00345F44"/>
    <w:rsid w:val="003460EA"/>
    <w:rsid w:val="003464C2"/>
    <w:rsid w:val="00347F93"/>
    <w:rsid w:val="003574B5"/>
    <w:rsid w:val="003617C4"/>
    <w:rsid w:val="003618A3"/>
    <w:rsid w:val="0036413E"/>
    <w:rsid w:val="003652D0"/>
    <w:rsid w:val="00371D53"/>
    <w:rsid w:val="00375D63"/>
    <w:rsid w:val="003803C9"/>
    <w:rsid w:val="0038068B"/>
    <w:rsid w:val="003822B3"/>
    <w:rsid w:val="00391F50"/>
    <w:rsid w:val="003B04F2"/>
    <w:rsid w:val="003B32D2"/>
    <w:rsid w:val="003C6F54"/>
    <w:rsid w:val="003D637E"/>
    <w:rsid w:val="003E5512"/>
    <w:rsid w:val="003E6F9F"/>
    <w:rsid w:val="003E7367"/>
    <w:rsid w:val="003E7F21"/>
    <w:rsid w:val="003F079E"/>
    <w:rsid w:val="003F42F1"/>
    <w:rsid w:val="003F7256"/>
    <w:rsid w:val="004000E1"/>
    <w:rsid w:val="0040119A"/>
    <w:rsid w:val="0040214D"/>
    <w:rsid w:val="00405BD8"/>
    <w:rsid w:val="00410548"/>
    <w:rsid w:val="00413934"/>
    <w:rsid w:val="00431545"/>
    <w:rsid w:val="004424D4"/>
    <w:rsid w:val="00442503"/>
    <w:rsid w:val="00442D7B"/>
    <w:rsid w:val="00445585"/>
    <w:rsid w:val="00445EAC"/>
    <w:rsid w:val="004709E1"/>
    <w:rsid w:val="00470CE1"/>
    <w:rsid w:val="004730AF"/>
    <w:rsid w:val="004733CC"/>
    <w:rsid w:val="00475ABC"/>
    <w:rsid w:val="00477944"/>
    <w:rsid w:val="00481638"/>
    <w:rsid w:val="004A24F6"/>
    <w:rsid w:val="004B052B"/>
    <w:rsid w:val="004B6568"/>
    <w:rsid w:val="004B7F3F"/>
    <w:rsid w:val="004C45DF"/>
    <w:rsid w:val="004E6E72"/>
    <w:rsid w:val="004F6352"/>
    <w:rsid w:val="00501548"/>
    <w:rsid w:val="00502330"/>
    <w:rsid w:val="00507D51"/>
    <w:rsid w:val="00513786"/>
    <w:rsid w:val="005234EA"/>
    <w:rsid w:val="0053388E"/>
    <w:rsid w:val="00535E83"/>
    <w:rsid w:val="00540993"/>
    <w:rsid w:val="00541FD9"/>
    <w:rsid w:val="005454AB"/>
    <w:rsid w:val="0055008D"/>
    <w:rsid w:val="00553264"/>
    <w:rsid w:val="00556759"/>
    <w:rsid w:val="00556948"/>
    <w:rsid w:val="00556AB9"/>
    <w:rsid w:val="00556DB4"/>
    <w:rsid w:val="00570060"/>
    <w:rsid w:val="005702DF"/>
    <w:rsid w:val="00574275"/>
    <w:rsid w:val="005762A0"/>
    <w:rsid w:val="0057778A"/>
    <w:rsid w:val="0058118D"/>
    <w:rsid w:val="00587814"/>
    <w:rsid w:val="005B75F5"/>
    <w:rsid w:val="005B7BC1"/>
    <w:rsid w:val="005C24AC"/>
    <w:rsid w:val="005C7607"/>
    <w:rsid w:val="005D4C31"/>
    <w:rsid w:val="005F5699"/>
    <w:rsid w:val="005F74A0"/>
    <w:rsid w:val="0060281D"/>
    <w:rsid w:val="0061060B"/>
    <w:rsid w:val="006136C3"/>
    <w:rsid w:val="00627B42"/>
    <w:rsid w:val="00637B30"/>
    <w:rsid w:val="00643C45"/>
    <w:rsid w:val="00651104"/>
    <w:rsid w:val="00651257"/>
    <w:rsid w:val="00656207"/>
    <w:rsid w:val="00661172"/>
    <w:rsid w:val="00667DAF"/>
    <w:rsid w:val="00672D88"/>
    <w:rsid w:val="00682B76"/>
    <w:rsid w:val="00686AE2"/>
    <w:rsid w:val="0069058E"/>
    <w:rsid w:val="0069550E"/>
    <w:rsid w:val="006B3FA3"/>
    <w:rsid w:val="006C7568"/>
    <w:rsid w:val="006D2A27"/>
    <w:rsid w:val="006D7A46"/>
    <w:rsid w:val="006D7B52"/>
    <w:rsid w:val="006D7EAA"/>
    <w:rsid w:val="006E0725"/>
    <w:rsid w:val="006E4A08"/>
    <w:rsid w:val="006E5673"/>
    <w:rsid w:val="006E5929"/>
    <w:rsid w:val="006F475F"/>
    <w:rsid w:val="006F49CD"/>
    <w:rsid w:val="006F5916"/>
    <w:rsid w:val="006F6128"/>
    <w:rsid w:val="00706200"/>
    <w:rsid w:val="00707DEF"/>
    <w:rsid w:val="00711D45"/>
    <w:rsid w:val="007163BC"/>
    <w:rsid w:val="00716664"/>
    <w:rsid w:val="007219CB"/>
    <w:rsid w:val="007223C7"/>
    <w:rsid w:val="00723617"/>
    <w:rsid w:val="00726826"/>
    <w:rsid w:val="00727F42"/>
    <w:rsid w:val="00730B82"/>
    <w:rsid w:val="00732E3A"/>
    <w:rsid w:val="007356F3"/>
    <w:rsid w:val="007370C9"/>
    <w:rsid w:val="007425AF"/>
    <w:rsid w:val="00744854"/>
    <w:rsid w:val="00745332"/>
    <w:rsid w:val="00751254"/>
    <w:rsid w:val="00757206"/>
    <w:rsid w:val="00762AEF"/>
    <w:rsid w:val="0076769A"/>
    <w:rsid w:val="00772CE0"/>
    <w:rsid w:val="00782898"/>
    <w:rsid w:val="00784071"/>
    <w:rsid w:val="0078601B"/>
    <w:rsid w:val="0078748B"/>
    <w:rsid w:val="007876A7"/>
    <w:rsid w:val="007901C9"/>
    <w:rsid w:val="00790B38"/>
    <w:rsid w:val="00793A8B"/>
    <w:rsid w:val="00797CA0"/>
    <w:rsid w:val="00797DD4"/>
    <w:rsid w:val="00797FFC"/>
    <w:rsid w:val="007B0C6E"/>
    <w:rsid w:val="007B2C76"/>
    <w:rsid w:val="007B60BF"/>
    <w:rsid w:val="007C0FDC"/>
    <w:rsid w:val="007C11F0"/>
    <w:rsid w:val="007C204D"/>
    <w:rsid w:val="007C7623"/>
    <w:rsid w:val="007D2F6F"/>
    <w:rsid w:val="007D401A"/>
    <w:rsid w:val="007D7648"/>
    <w:rsid w:val="007F60E2"/>
    <w:rsid w:val="00806A20"/>
    <w:rsid w:val="00807E99"/>
    <w:rsid w:val="00812653"/>
    <w:rsid w:val="00813884"/>
    <w:rsid w:val="0081578D"/>
    <w:rsid w:val="008335CB"/>
    <w:rsid w:val="00835BF8"/>
    <w:rsid w:val="0083661B"/>
    <w:rsid w:val="00840BBC"/>
    <w:rsid w:val="008529F8"/>
    <w:rsid w:val="00873A2E"/>
    <w:rsid w:val="00874871"/>
    <w:rsid w:val="008759D6"/>
    <w:rsid w:val="00884996"/>
    <w:rsid w:val="008871D6"/>
    <w:rsid w:val="008A4FE3"/>
    <w:rsid w:val="008A7E45"/>
    <w:rsid w:val="008C4B6D"/>
    <w:rsid w:val="008E1FF3"/>
    <w:rsid w:val="008E47B1"/>
    <w:rsid w:val="008E4E1F"/>
    <w:rsid w:val="008E5038"/>
    <w:rsid w:val="008E7E4F"/>
    <w:rsid w:val="008F0E1E"/>
    <w:rsid w:val="008F3B1C"/>
    <w:rsid w:val="008F4D57"/>
    <w:rsid w:val="009075BF"/>
    <w:rsid w:val="00912583"/>
    <w:rsid w:val="0092691D"/>
    <w:rsid w:val="009338BB"/>
    <w:rsid w:val="009339A7"/>
    <w:rsid w:val="00937244"/>
    <w:rsid w:val="009373C1"/>
    <w:rsid w:val="00943B90"/>
    <w:rsid w:val="009449AD"/>
    <w:rsid w:val="00945AC6"/>
    <w:rsid w:val="00950896"/>
    <w:rsid w:val="009537F3"/>
    <w:rsid w:val="0095400E"/>
    <w:rsid w:val="00970111"/>
    <w:rsid w:val="0097418A"/>
    <w:rsid w:val="00980738"/>
    <w:rsid w:val="00984B0B"/>
    <w:rsid w:val="009854CA"/>
    <w:rsid w:val="00985A75"/>
    <w:rsid w:val="009869DD"/>
    <w:rsid w:val="00986FD5"/>
    <w:rsid w:val="009A3863"/>
    <w:rsid w:val="009A4CC0"/>
    <w:rsid w:val="009B6AD2"/>
    <w:rsid w:val="009C5953"/>
    <w:rsid w:val="009D292A"/>
    <w:rsid w:val="009D4822"/>
    <w:rsid w:val="009D540A"/>
    <w:rsid w:val="009E0E97"/>
    <w:rsid w:val="009E1600"/>
    <w:rsid w:val="009F1637"/>
    <w:rsid w:val="009F1E33"/>
    <w:rsid w:val="009F5993"/>
    <w:rsid w:val="009F6CC3"/>
    <w:rsid w:val="00A06C98"/>
    <w:rsid w:val="00A1108C"/>
    <w:rsid w:val="00A13871"/>
    <w:rsid w:val="00A22FD8"/>
    <w:rsid w:val="00A231D7"/>
    <w:rsid w:val="00A27670"/>
    <w:rsid w:val="00A31714"/>
    <w:rsid w:val="00A37194"/>
    <w:rsid w:val="00A40576"/>
    <w:rsid w:val="00A42787"/>
    <w:rsid w:val="00A43FE4"/>
    <w:rsid w:val="00A47785"/>
    <w:rsid w:val="00A55D16"/>
    <w:rsid w:val="00A61323"/>
    <w:rsid w:val="00A64C28"/>
    <w:rsid w:val="00A711FB"/>
    <w:rsid w:val="00A7368E"/>
    <w:rsid w:val="00A773C4"/>
    <w:rsid w:val="00A803E9"/>
    <w:rsid w:val="00A85814"/>
    <w:rsid w:val="00A863A1"/>
    <w:rsid w:val="00A91EF2"/>
    <w:rsid w:val="00A926DB"/>
    <w:rsid w:val="00A95B01"/>
    <w:rsid w:val="00AA1465"/>
    <w:rsid w:val="00AA3CC7"/>
    <w:rsid w:val="00AA57A0"/>
    <w:rsid w:val="00AA5AE7"/>
    <w:rsid w:val="00AA76B7"/>
    <w:rsid w:val="00AB033B"/>
    <w:rsid w:val="00AB6F8B"/>
    <w:rsid w:val="00AC2975"/>
    <w:rsid w:val="00AD0F9F"/>
    <w:rsid w:val="00AD361D"/>
    <w:rsid w:val="00AD40C0"/>
    <w:rsid w:val="00AD4DDD"/>
    <w:rsid w:val="00AF24A7"/>
    <w:rsid w:val="00AF5762"/>
    <w:rsid w:val="00AF6C2F"/>
    <w:rsid w:val="00B00B79"/>
    <w:rsid w:val="00B0117F"/>
    <w:rsid w:val="00B04AD3"/>
    <w:rsid w:val="00B1213F"/>
    <w:rsid w:val="00B17E96"/>
    <w:rsid w:val="00B2102A"/>
    <w:rsid w:val="00B249B7"/>
    <w:rsid w:val="00B25833"/>
    <w:rsid w:val="00B27E14"/>
    <w:rsid w:val="00B30E36"/>
    <w:rsid w:val="00B35046"/>
    <w:rsid w:val="00B44318"/>
    <w:rsid w:val="00B53266"/>
    <w:rsid w:val="00B54941"/>
    <w:rsid w:val="00B552BC"/>
    <w:rsid w:val="00B619D7"/>
    <w:rsid w:val="00B679B9"/>
    <w:rsid w:val="00B732BB"/>
    <w:rsid w:val="00B758E0"/>
    <w:rsid w:val="00B84F23"/>
    <w:rsid w:val="00B923E9"/>
    <w:rsid w:val="00B97EC9"/>
    <w:rsid w:val="00BA517F"/>
    <w:rsid w:val="00BA5FF5"/>
    <w:rsid w:val="00BB0270"/>
    <w:rsid w:val="00BC1DB0"/>
    <w:rsid w:val="00BC3798"/>
    <w:rsid w:val="00BC64F7"/>
    <w:rsid w:val="00BD08E3"/>
    <w:rsid w:val="00BD0CBC"/>
    <w:rsid w:val="00BE0738"/>
    <w:rsid w:val="00BF3EBB"/>
    <w:rsid w:val="00BF4205"/>
    <w:rsid w:val="00BF4234"/>
    <w:rsid w:val="00BF4A7F"/>
    <w:rsid w:val="00BF5B7D"/>
    <w:rsid w:val="00BF6ACD"/>
    <w:rsid w:val="00C0085D"/>
    <w:rsid w:val="00C12C2A"/>
    <w:rsid w:val="00C14E20"/>
    <w:rsid w:val="00C23753"/>
    <w:rsid w:val="00C27CC6"/>
    <w:rsid w:val="00C32B52"/>
    <w:rsid w:val="00C3497A"/>
    <w:rsid w:val="00C41737"/>
    <w:rsid w:val="00C417DA"/>
    <w:rsid w:val="00C4601B"/>
    <w:rsid w:val="00C47DD1"/>
    <w:rsid w:val="00C47F20"/>
    <w:rsid w:val="00C54820"/>
    <w:rsid w:val="00C63206"/>
    <w:rsid w:val="00C661D1"/>
    <w:rsid w:val="00C73A27"/>
    <w:rsid w:val="00C73E73"/>
    <w:rsid w:val="00C776ED"/>
    <w:rsid w:val="00C77AE3"/>
    <w:rsid w:val="00C8168C"/>
    <w:rsid w:val="00C83A56"/>
    <w:rsid w:val="00C970FC"/>
    <w:rsid w:val="00CB12C9"/>
    <w:rsid w:val="00CB141B"/>
    <w:rsid w:val="00CB3475"/>
    <w:rsid w:val="00CB61A1"/>
    <w:rsid w:val="00CC3B44"/>
    <w:rsid w:val="00CC6EE8"/>
    <w:rsid w:val="00CC73F3"/>
    <w:rsid w:val="00CC7872"/>
    <w:rsid w:val="00CE1D85"/>
    <w:rsid w:val="00CF33C3"/>
    <w:rsid w:val="00CF74E2"/>
    <w:rsid w:val="00D00605"/>
    <w:rsid w:val="00D03E9E"/>
    <w:rsid w:val="00D064C7"/>
    <w:rsid w:val="00D11512"/>
    <w:rsid w:val="00D12C73"/>
    <w:rsid w:val="00D1312F"/>
    <w:rsid w:val="00D17939"/>
    <w:rsid w:val="00D210C4"/>
    <w:rsid w:val="00D24366"/>
    <w:rsid w:val="00D26261"/>
    <w:rsid w:val="00D34967"/>
    <w:rsid w:val="00D44763"/>
    <w:rsid w:val="00D63ED8"/>
    <w:rsid w:val="00D65568"/>
    <w:rsid w:val="00D80267"/>
    <w:rsid w:val="00D859F1"/>
    <w:rsid w:val="00D90E60"/>
    <w:rsid w:val="00D91656"/>
    <w:rsid w:val="00D97FC2"/>
    <w:rsid w:val="00DA0819"/>
    <w:rsid w:val="00DB2778"/>
    <w:rsid w:val="00DC42A0"/>
    <w:rsid w:val="00DC65D7"/>
    <w:rsid w:val="00DD23D5"/>
    <w:rsid w:val="00DD33D6"/>
    <w:rsid w:val="00DD4824"/>
    <w:rsid w:val="00DE7A10"/>
    <w:rsid w:val="00DF6D05"/>
    <w:rsid w:val="00E04D1C"/>
    <w:rsid w:val="00E10C80"/>
    <w:rsid w:val="00E10D81"/>
    <w:rsid w:val="00E155C9"/>
    <w:rsid w:val="00E16315"/>
    <w:rsid w:val="00E21CEC"/>
    <w:rsid w:val="00E22519"/>
    <w:rsid w:val="00E250A9"/>
    <w:rsid w:val="00E346DB"/>
    <w:rsid w:val="00E36F82"/>
    <w:rsid w:val="00E42F74"/>
    <w:rsid w:val="00E52130"/>
    <w:rsid w:val="00E56C7C"/>
    <w:rsid w:val="00E61AF5"/>
    <w:rsid w:val="00E70A07"/>
    <w:rsid w:val="00E72DDB"/>
    <w:rsid w:val="00E72E75"/>
    <w:rsid w:val="00E7324C"/>
    <w:rsid w:val="00E74C1A"/>
    <w:rsid w:val="00E80BFF"/>
    <w:rsid w:val="00E84B24"/>
    <w:rsid w:val="00E95A46"/>
    <w:rsid w:val="00EA7C84"/>
    <w:rsid w:val="00EB111D"/>
    <w:rsid w:val="00EB4D8E"/>
    <w:rsid w:val="00EB6431"/>
    <w:rsid w:val="00EC29E2"/>
    <w:rsid w:val="00EC4EEA"/>
    <w:rsid w:val="00EC595F"/>
    <w:rsid w:val="00ED1AC0"/>
    <w:rsid w:val="00EE0AB8"/>
    <w:rsid w:val="00EF52C7"/>
    <w:rsid w:val="00F00170"/>
    <w:rsid w:val="00F036CE"/>
    <w:rsid w:val="00F04E22"/>
    <w:rsid w:val="00F065F5"/>
    <w:rsid w:val="00F06D84"/>
    <w:rsid w:val="00F119D7"/>
    <w:rsid w:val="00F14D52"/>
    <w:rsid w:val="00F22364"/>
    <w:rsid w:val="00F223F5"/>
    <w:rsid w:val="00F460CC"/>
    <w:rsid w:val="00F5424A"/>
    <w:rsid w:val="00F86F4B"/>
    <w:rsid w:val="00F907EF"/>
    <w:rsid w:val="00F91B79"/>
    <w:rsid w:val="00F94673"/>
    <w:rsid w:val="00F95618"/>
    <w:rsid w:val="00FA4099"/>
    <w:rsid w:val="00FA5C50"/>
    <w:rsid w:val="00FB0A40"/>
    <w:rsid w:val="00FB0C16"/>
    <w:rsid w:val="00FB6B7E"/>
    <w:rsid w:val="00FC5C72"/>
    <w:rsid w:val="00FF0AA0"/>
    <w:rsid w:val="00FF32F8"/>
    <w:rsid w:val="00FF373E"/>
    <w:rsid w:val="00FF7708"/>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9B7D0"/>
  <w15:chartTrackingRefBased/>
  <w15:docId w15:val="{81751FE7-97F0-428A-8B29-FDDF8C3C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075BF"/>
    <w:pPr>
      <w:overflowPunct w:val="0"/>
      <w:autoSpaceDE w:val="0"/>
      <w:autoSpaceDN w:val="0"/>
      <w:adjustRightInd w:val="0"/>
      <w:textAlignment w:val="baseline"/>
    </w:pPr>
  </w:style>
  <w:style w:type="paragraph" w:styleId="Heading1">
    <w:name w:val="heading 1"/>
    <w:basedOn w:val="Normal"/>
    <w:next w:val="Normal"/>
    <w:qFormat/>
    <w:rsid w:val="009075BF"/>
    <w:pPr>
      <w:keepNext/>
      <w:overflowPunct/>
      <w:textAlignment w:val="auto"/>
      <w:outlineLvl w:val="0"/>
    </w:pPr>
    <w:rPr>
      <w:b/>
      <w:bCs/>
    </w:rPr>
  </w:style>
  <w:style w:type="paragraph" w:styleId="Heading2">
    <w:name w:val="heading 2"/>
    <w:basedOn w:val="Normal"/>
    <w:next w:val="Normal"/>
    <w:qFormat/>
    <w:rsid w:val="009075BF"/>
    <w:pPr>
      <w:keepNext/>
      <w:overflowPunct/>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75BF"/>
    <w:pPr>
      <w:ind w:left="1080"/>
    </w:pPr>
    <w:rPr>
      <w:b/>
      <w:bCs/>
    </w:rPr>
  </w:style>
  <w:style w:type="paragraph" w:styleId="BodyText">
    <w:name w:val="Body Text"/>
    <w:basedOn w:val="Normal"/>
    <w:rsid w:val="009075BF"/>
    <w:pPr>
      <w:overflowPunct/>
      <w:autoSpaceDE/>
      <w:autoSpaceDN/>
      <w:adjustRightInd/>
      <w:textAlignment w:val="auto"/>
    </w:pPr>
    <w:rPr>
      <w:bCs/>
      <w:szCs w:val="24"/>
    </w:rPr>
  </w:style>
  <w:style w:type="paragraph" w:styleId="Footer">
    <w:name w:val="footer"/>
    <w:basedOn w:val="Normal"/>
    <w:link w:val="FooterChar"/>
    <w:uiPriority w:val="99"/>
    <w:rsid w:val="009075BF"/>
    <w:pPr>
      <w:tabs>
        <w:tab w:val="center" w:pos="4320"/>
        <w:tab w:val="right" w:pos="8640"/>
      </w:tabs>
    </w:pPr>
  </w:style>
  <w:style w:type="character" w:customStyle="1" w:styleId="FooterChar">
    <w:name w:val="Footer Char"/>
    <w:link w:val="Footer"/>
    <w:uiPriority w:val="99"/>
    <w:rsid w:val="00A803E9"/>
  </w:style>
  <w:style w:type="character" w:styleId="PageNumber">
    <w:name w:val="page number"/>
    <w:basedOn w:val="DefaultParagraphFont"/>
    <w:rsid w:val="009075BF"/>
  </w:style>
  <w:style w:type="paragraph" w:styleId="Caption">
    <w:name w:val="caption"/>
    <w:basedOn w:val="Normal"/>
    <w:next w:val="Normal"/>
    <w:qFormat/>
    <w:rsid w:val="009075BF"/>
    <w:pPr>
      <w:jc w:val="center"/>
    </w:pPr>
    <w:rPr>
      <w:b/>
      <w:color w:val="000080"/>
      <w:sz w:val="32"/>
    </w:rPr>
  </w:style>
  <w:style w:type="paragraph" w:styleId="Header">
    <w:name w:val="header"/>
    <w:basedOn w:val="Normal"/>
    <w:link w:val="HeaderChar"/>
    <w:uiPriority w:val="99"/>
    <w:rsid w:val="009075BF"/>
    <w:pPr>
      <w:tabs>
        <w:tab w:val="center" w:pos="4320"/>
        <w:tab w:val="right" w:pos="8640"/>
      </w:tabs>
    </w:pPr>
  </w:style>
  <w:style w:type="character" w:customStyle="1" w:styleId="HeaderChar">
    <w:name w:val="Header Char"/>
    <w:link w:val="Header"/>
    <w:uiPriority w:val="99"/>
    <w:rsid w:val="00A803E9"/>
  </w:style>
  <w:style w:type="character" w:styleId="Hyperlink">
    <w:name w:val="Hyperlink"/>
    <w:uiPriority w:val="99"/>
    <w:rsid w:val="009075BF"/>
    <w:rPr>
      <w:color w:val="0000FF"/>
      <w:u w:val="single"/>
    </w:rPr>
  </w:style>
  <w:style w:type="paragraph" w:styleId="BalloonText">
    <w:name w:val="Balloon Text"/>
    <w:basedOn w:val="Normal"/>
    <w:link w:val="BalloonTextChar"/>
    <w:uiPriority w:val="99"/>
    <w:rsid w:val="00C3497A"/>
    <w:rPr>
      <w:rFonts w:ascii="Tahoma" w:hAnsi="Tahoma" w:cs="Tahoma"/>
      <w:sz w:val="16"/>
      <w:szCs w:val="16"/>
    </w:rPr>
  </w:style>
  <w:style w:type="character" w:customStyle="1" w:styleId="BalloonTextChar">
    <w:name w:val="Balloon Text Char"/>
    <w:link w:val="BalloonText"/>
    <w:uiPriority w:val="99"/>
    <w:rsid w:val="00C3497A"/>
    <w:rPr>
      <w:rFonts w:ascii="Tahoma" w:hAnsi="Tahoma" w:cs="Tahoma"/>
      <w:sz w:val="16"/>
      <w:szCs w:val="16"/>
    </w:rPr>
  </w:style>
  <w:style w:type="paragraph" w:styleId="ListParagraph">
    <w:name w:val="List Paragraph"/>
    <w:basedOn w:val="Normal"/>
    <w:uiPriority w:val="34"/>
    <w:qFormat/>
    <w:rsid w:val="00BB0270"/>
    <w:pPr>
      <w:overflowPunct/>
      <w:autoSpaceDE/>
      <w:autoSpaceDN/>
      <w:adjustRightInd/>
      <w:ind w:left="720"/>
      <w:textAlignment w:val="auto"/>
    </w:pPr>
    <w:rPr>
      <w:rFonts w:ascii="Calibri" w:eastAsia="Calibri" w:hAnsi="Calibri"/>
      <w:sz w:val="22"/>
      <w:szCs w:val="22"/>
    </w:rPr>
  </w:style>
  <w:style w:type="paragraph" w:customStyle="1" w:styleId="NormalList">
    <w:name w:val="Normal List"/>
    <w:basedOn w:val="Normal"/>
    <w:next w:val="BlockText"/>
    <w:rsid w:val="00BF3EBB"/>
    <w:pPr>
      <w:numPr>
        <w:numId w:val="1"/>
      </w:numPr>
      <w:overflowPunct/>
      <w:autoSpaceDE/>
      <w:autoSpaceDN/>
      <w:adjustRightInd/>
      <w:textAlignment w:val="auto"/>
    </w:pPr>
    <w:rPr>
      <w:rFonts w:ascii="Trebuchet MS" w:hAnsi="Trebuchet MS" w:cs="Arial"/>
      <w:b/>
      <w:color w:val="000000"/>
      <w:sz w:val="24"/>
      <w:szCs w:val="24"/>
    </w:rPr>
  </w:style>
  <w:style w:type="paragraph" w:styleId="BlockText">
    <w:name w:val="Block Text"/>
    <w:basedOn w:val="Normal"/>
    <w:rsid w:val="00BF3EBB"/>
    <w:pPr>
      <w:spacing w:after="120"/>
      <w:ind w:left="1440" w:right="1440"/>
    </w:pPr>
  </w:style>
  <w:style w:type="character" w:styleId="FollowedHyperlink">
    <w:name w:val="FollowedHyperlink"/>
    <w:uiPriority w:val="99"/>
    <w:unhideWhenUsed/>
    <w:rsid w:val="00A803E9"/>
    <w:rPr>
      <w:color w:val="800080"/>
      <w:u w:val="single"/>
    </w:rPr>
  </w:style>
  <w:style w:type="character" w:styleId="CommentReference">
    <w:name w:val="annotation reference"/>
    <w:rsid w:val="00C54820"/>
    <w:rPr>
      <w:sz w:val="16"/>
      <w:szCs w:val="16"/>
    </w:rPr>
  </w:style>
  <w:style w:type="paragraph" w:styleId="CommentText">
    <w:name w:val="annotation text"/>
    <w:basedOn w:val="Normal"/>
    <w:link w:val="CommentTextChar"/>
    <w:rsid w:val="00C54820"/>
  </w:style>
  <w:style w:type="character" w:customStyle="1" w:styleId="CommentTextChar">
    <w:name w:val="Comment Text Char"/>
    <w:basedOn w:val="DefaultParagraphFont"/>
    <w:link w:val="CommentText"/>
    <w:rsid w:val="00C54820"/>
  </w:style>
  <w:style w:type="paragraph" w:styleId="CommentSubject">
    <w:name w:val="annotation subject"/>
    <w:basedOn w:val="CommentText"/>
    <w:next w:val="CommentText"/>
    <w:link w:val="CommentSubjectChar"/>
    <w:rsid w:val="00C54820"/>
    <w:rPr>
      <w:b/>
      <w:bCs/>
    </w:rPr>
  </w:style>
  <w:style w:type="character" w:customStyle="1" w:styleId="CommentSubjectChar">
    <w:name w:val="Comment Subject Char"/>
    <w:link w:val="CommentSubject"/>
    <w:rsid w:val="00C54820"/>
    <w:rPr>
      <w:b/>
      <w:bCs/>
    </w:rPr>
  </w:style>
  <w:style w:type="table" w:styleId="TableGrid">
    <w:name w:val="Table Grid"/>
    <w:basedOn w:val="TableNormal"/>
    <w:uiPriority w:val="39"/>
    <w:rsid w:val="00541F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DD1"/>
    <w:pPr>
      <w:autoSpaceDE w:val="0"/>
      <w:autoSpaceDN w:val="0"/>
      <w:adjustRightInd w:val="0"/>
    </w:pPr>
    <w:rPr>
      <w:rFonts w:eastAsia="Calibri"/>
      <w:color w:val="000000"/>
      <w:sz w:val="24"/>
      <w:szCs w:val="24"/>
    </w:rPr>
  </w:style>
  <w:style w:type="character" w:customStyle="1" w:styleId="apple-converted-space">
    <w:name w:val="apple-converted-space"/>
    <w:rsid w:val="00637B30"/>
  </w:style>
  <w:style w:type="character" w:styleId="Emphasis">
    <w:name w:val="Emphasis"/>
    <w:uiPriority w:val="20"/>
    <w:qFormat/>
    <w:rsid w:val="00637B30"/>
    <w:rPr>
      <w:i/>
      <w:iCs/>
    </w:rPr>
  </w:style>
  <w:style w:type="paragraph" w:styleId="Revision">
    <w:name w:val="Revision"/>
    <w:hidden/>
    <w:uiPriority w:val="99"/>
    <w:semiHidden/>
    <w:rsid w:val="008F3B1C"/>
  </w:style>
  <w:style w:type="paragraph" w:styleId="NormalWeb">
    <w:name w:val="Normal (Web)"/>
    <w:basedOn w:val="Normal"/>
    <w:uiPriority w:val="99"/>
    <w:unhideWhenUsed/>
    <w:rsid w:val="00E7324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4594">
      <w:bodyDiv w:val="1"/>
      <w:marLeft w:val="0"/>
      <w:marRight w:val="0"/>
      <w:marTop w:val="0"/>
      <w:marBottom w:val="0"/>
      <w:divBdr>
        <w:top w:val="none" w:sz="0" w:space="0" w:color="auto"/>
        <w:left w:val="none" w:sz="0" w:space="0" w:color="auto"/>
        <w:bottom w:val="none" w:sz="0" w:space="0" w:color="auto"/>
        <w:right w:val="none" w:sz="0" w:space="0" w:color="auto"/>
      </w:divBdr>
    </w:div>
    <w:div w:id="333610264">
      <w:bodyDiv w:val="1"/>
      <w:marLeft w:val="0"/>
      <w:marRight w:val="0"/>
      <w:marTop w:val="0"/>
      <w:marBottom w:val="0"/>
      <w:divBdr>
        <w:top w:val="none" w:sz="0" w:space="0" w:color="auto"/>
        <w:left w:val="none" w:sz="0" w:space="0" w:color="auto"/>
        <w:bottom w:val="none" w:sz="0" w:space="0" w:color="auto"/>
        <w:right w:val="none" w:sz="0" w:space="0" w:color="auto"/>
      </w:divBdr>
    </w:div>
    <w:div w:id="340744322">
      <w:bodyDiv w:val="1"/>
      <w:marLeft w:val="0"/>
      <w:marRight w:val="0"/>
      <w:marTop w:val="0"/>
      <w:marBottom w:val="0"/>
      <w:divBdr>
        <w:top w:val="none" w:sz="0" w:space="0" w:color="auto"/>
        <w:left w:val="none" w:sz="0" w:space="0" w:color="auto"/>
        <w:bottom w:val="none" w:sz="0" w:space="0" w:color="auto"/>
        <w:right w:val="none" w:sz="0" w:space="0" w:color="auto"/>
      </w:divBdr>
    </w:div>
    <w:div w:id="369646144">
      <w:bodyDiv w:val="1"/>
      <w:marLeft w:val="0"/>
      <w:marRight w:val="0"/>
      <w:marTop w:val="0"/>
      <w:marBottom w:val="0"/>
      <w:divBdr>
        <w:top w:val="none" w:sz="0" w:space="0" w:color="auto"/>
        <w:left w:val="none" w:sz="0" w:space="0" w:color="auto"/>
        <w:bottom w:val="none" w:sz="0" w:space="0" w:color="auto"/>
        <w:right w:val="none" w:sz="0" w:space="0" w:color="auto"/>
      </w:divBdr>
    </w:div>
    <w:div w:id="392243450">
      <w:bodyDiv w:val="1"/>
      <w:marLeft w:val="0"/>
      <w:marRight w:val="0"/>
      <w:marTop w:val="0"/>
      <w:marBottom w:val="0"/>
      <w:divBdr>
        <w:top w:val="none" w:sz="0" w:space="0" w:color="auto"/>
        <w:left w:val="none" w:sz="0" w:space="0" w:color="auto"/>
        <w:bottom w:val="none" w:sz="0" w:space="0" w:color="auto"/>
        <w:right w:val="none" w:sz="0" w:space="0" w:color="auto"/>
      </w:divBdr>
    </w:div>
    <w:div w:id="476342509">
      <w:bodyDiv w:val="1"/>
      <w:marLeft w:val="0"/>
      <w:marRight w:val="0"/>
      <w:marTop w:val="0"/>
      <w:marBottom w:val="0"/>
      <w:divBdr>
        <w:top w:val="none" w:sz="0" w:space="0" w:color="auto"/>
        <w:left w:val="none" w:sz="0" w:space="0" w:color="auto"/>
        <w:bottom w:val="none" w:sz="0" w:space="0" w:color="auto"/>
        <w:right w:val="none" w:sz="0" w:space="0" w:color="auto"/>
      </w:divBdr>
    </w:div>
    <w:div w:id="850216754">
      <w:bodyDiv w:val="1"/>
      <w:marLeft w:val="0"/>
      <w:marRight w:val="0"/>
      <w:marTop w:val="0"/>
      <w:marBottom w:val="0"/>
      <w:divBdr>
        <w:top w:val="none" w:sz="0" w:space="0" w:color="auto"/>
        <w:left w:val="none" w:sz="0" w:space="0" w:color="auto"/>
        <w:bottom w:val="none" w:sz="0" w:space="0" w:color="auto"/>
        <w:right w:val="none" w:sz="0" w:space="0" w:color="auto"/>
      </w:divBdr>
    </w:div>
    <w:div w:id="955211328">
      <w:bodyDiv w:val="1"/>
      <w:marLeft w:val="0"/>
      <w:marRight w:val="0"/>
      <w:marTop w:val="0"/>
      <w:marBottom w:val="0"/>
      <w:divBdr>
        <w:top w:val="none" w:sz="0" w:space="0" w:color="auto"/>
        <w:left w:val="none" w:sz="0" w:space="0" w:color="auto"/>
        <w:bottom w:val="none" w:sz="0" w:space="0" w:color="auto"/>
        <w:right w:val="none" w:sz="0" w:space="0" w:color="auto"/>
      </w:divBdr>
    </w:div>
    <w:div w:id="979576347">
      <w:bodyDiv w:val="1"/>
      <w:marLeft w:val="0"/>
      <w:marRight w:val="0"/>
      <w:marTop w:val="0"/>
      <w:marBottom w:val="0"/>
      <w:divBdr>
        <w:top w:val="none" w:sz="0" w:space="0" w:color="auto"/>
        <w:left w:val="none" w:sz="0" w:space="0" w:color="auto"/>
        <w:bottom w:val="none" w:sz="0" w:space="0" w:color="auto"/>
        <w:right w:val="none" w:sz="0" w:space="0" w:color="auto"/>
      </w:divBdr>
    </w:div>
    <w:div w:id="1001156986">
      <w:bodyDiv w:val="1"/>
      <w:marLeft w:val="0"/>
      <w:marRight w:val="0"/>
      <w:marTop w:val="0"/>
      <w:marBottom w:val="0"/>
      <w:divBdr>
        <w:top w:val="none" w:sz="0" w:space="0" w:color="auto"/>
        <w:left w:val="none" w:sz="0" w:space="0" w:color="auto"/>
        <w:bottom w:val="none" w:sz="0" w:space="0" w:color="auto"/>
        <w:right w:val="none" w:sz="0" w:space="0" w:color="auto"/>
      </w:divBdr>
    </w:div>
    <w:div w:id="1056245192">
      <w:bodyDiv w:val="1"/>
      <w:marLeft w:val="0"/>
      <w:marRight w:val="0"/>
      <w:marTop w:val="0"/>
      <w:marBottom w:val="0"/>
      <w:divBdr>
        <w:top w:val="none" w:sz="0" w:space="0" w:color="auto"/>
        <w:left w:val="none" w:sz="0" w:space="0" w:color="auto"/>
        <w:bottom w:val="none" w:sz="0" w:space="0" w:color="auto"/>
        <w:right w:val="none" w:sz="0" w:space="0" w:color="auto"/>
      </w:divBdr>
    </w:div>
    <w:div w:id="1093622101">
      <w:bodyDiv w:val="1"/>
      <w:marLeft w:val="0"/>
      <w:marRight w:val="0"/>
      <w:marTop w:val="0"/>
      <w:marBottom w:val="0"/>
      <w:divBdr>
        <w:top w:val="none" w:sz="0" w:space="0" w:color="auto"/>
        <w:left w:val="none" w:sz="0" w:space="0" w:color="auto"/>
        <w:bottom w:val="none" w:sz="0" w:space="0" w:color="auto"/>
        <w:right w:val="none" w:sz="0" w:space="0" w:color="auto"/>
      </w:divBdr>
    </w:div>
    <w:div w:id="1102993679">
      <w:bodyDiv w:val="1"/>
      <w:marLeft w:val="0"/>
      <w:marRight w:val="0"/>
      <w:marTop w:val="0"/>
      <w:marBottom w:val="0"/>
      <w:divBdr>
        <w:top w:val="none" w:sz="0" w:space="0" w:color="auto"/>
        <w:left w:val="none" w:sz="0" w:space="0" w:color="auto"/>
        <w:bottom w:val="none" w:sz="0" w:space="0" w:color="auto"/>
        <w:right w:val="none" w:sz="0" w:space="0" w:color="auto"/>
      </w:divBdr>
    </w:div>
    <w:div w:id="1115827510">
      <w:bodyDiv w:val="1"/>
      <w:marLeft w:val="0"/>
      <w:marRight w:val="0"/>
      <w:marTop w:val="0"/>
      <w:marBottom w:val="0"/>
      <w:divBdr>
        <w:top w:val="none" w:sz="0" w:space="0" w:color="auto"/>
        <w:left w:val="none" w:sz="0" w:space="0" w:color="auto"/>
        <w:bottom w:val="none" w:sz="0" w:space="0" w:color="auto"/>
        <w:right w:val="none" w:sz="0" w:space="0" w:color="auto"/>
      </w:divBdr>
    </w:div>
    <w:div w:id="1319043559">
      <w:bodyDiv w:val="1"/>
      <w:marLeft w:val="0"/>
      <w:marRight w:val="0"/>
      <w:marTop w:val="0"/>
      <w:marBottom w:val="0"/>
      <w:divBdr>
        <w:top w:val="none" w:sz="0" w:space="0" w:color="auto"/>
        <w:left w:val="none" w:sz="0" w:space="0" w:color="auto"/>
        <w:bottom w:val="none" w:sz="0" w:space="0" w:color="auto"/>
        <w:right w:val="none" w:sz="0" w:space="0" w:color="auto"/>
      </w:divBdr>
    </w:div>
    <w:div w:id="1433238204">
      <w:bodyDiv w:val="1"/>
      <w:marLeft w:val="0"/>
      <w:marRight w:val="0"/>
      <w:marTop w:val="0"/>
      <w:marBottom w:val="0"/>
      <w:divBdr>
        <w:top w:val="none" w:sz="0" w:space="0" w:color="auto"/>
        <w:left w:val="none" w:sz="0" w:space="0" w:color="auto"/>
        <w:bottom w:val="none" w:sz="0" w:space="0" w:color="auto"/>
        <w:right w:val="none" w:sz="0" w:space="0" w:color="auto"/>
      </w:divBdr>
    </w:div>
    <w:div w:id="1548175801">
      <w:bodyDiv w:val="1"/>
      <w:marLeft w:val="0"/>
      <w:marRight w:val="0"/>
      <w:marTop w:val="0"/>
      <w:marBottom w:val="0"/>
      <w:divBdr>
        <w:top w:val="none" w:sz="0" w:space="0" w:color="auto"/>
        <w:left w:val="none" w:sz="0" w:space="0" w:color="auto"/>
        <w:bottom w:val="none" w:sz="0" w:space="0" w:color="auto"/>
        <w:right w:val="none" w:sz="0" w:space="0" w:color="auto"/>
      </w:divBdr>
    </w:div>
    <w:div w:id="1845779650">
      <w:bodyDiv w:val="1"/>
      <w:marLeft w:val="0"/>
      <w:marRight w:val="0"/>
      <w:marTop w:val="0"/>
      <w:marBottom w:val="0"/>
      <w:divBdr>
        <w:top w:val="none" w:sz="0" w:space="0" w:color="auto"/>
        <w:left w:val="none" w:sz="0" w:space="0" w:color="auto"/>
        <w:bottom w:val="none" w:sz="0" w:space="0" w:color="auto"/>
        <w:right w:val="none" w:sz="0" w:space="0" w:color="auto"/>
      </w:divBdr>
    </w:div>
    <w:div w:id="21138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7A91.0962958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75EA-B2F9-4E4C-AE40-31377B2E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Win202 Installation Instructions</vt:lpstr>
    </vt:vector>
  </TitlesOfParts>
  <Company>Maine Department of Labor</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Win202 Installation Instructions</dc:title>
  <dc:subject/>
  <dc:creator>Christine Brown</dc:creator>
  <cp:keywords/>
  <cp:lastModifiedBy>Brown, Chris</cp:lastModifiedBy>
  <cp:revision>8</cp:revision>
  <cp:lastPrinted>2015-06-12T13:32:00Z</cp:lastPrinted>
  <dcterms:created xsi:type="dcterms:W3CDTF">2019-11-11T16:29:00Z</dcterms:created>
  <dcterms:modified xsi:type="dcterms:W3CDTF">2019-12-10T17:25:00Z</dcterms:modified>
</cp:coreProperties>
</file>